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92" w:rsidRPr="00E74892" w:rsidRDefault="007A2122" w:rsidP="00E74892"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Microsoft YaHei UI" w:eastAsia="Microsoft YaHei UI" w:hAnsi="Microsoft YaHei UI" w:cs="宋体"/>
          <w:b/>
          <w:color w:val="000000"/>
          <w:kern w:val="0"/>
          <w:sz w:val="32"/>
          <w:szCs w:val="32"/>
        </w:rPr>
      </w:pPr>
      <w:r w:rsidRPr="00E74892">
        <w:rPr>
          <w:rFonts w:ascii="Microsoft YaHei UI" w:eastAsia="Microsoft YaHei UI" w:hAnsi="Microsoft YaHei UI" w:cs="宋体" w:hint="eastAsia"/>
          <w:b/>
          <w:color w:val="000000"/>
          <w:kern w:val="0"/>
          <w:sz w:val="32"/>
          <w:szCs w:val="32"/>
        </w:rPr>
        <w:t>京津几何工作</w:t>
      </w:r>
      <w:proofErr w:type="gramStart"/>
      <w:r w:rsidRPr="00E74892">
        <w:rPr>
          <w:rFonts w:ascii="Microsoft YaHei UI" w:eastAsia="Microsoft YaHei UI" w:hAnsi="Microsoft YaHei UI" w:cs="宋体" w:hint="eastAsia"/>
          <w:b/>
          <w:color w:val="000000"/>
          <w:kern w:val="0"/>
          <w:sz w:val="32"/>
          <w:szCs w:val="32"/>
        </w:rPr>
        <w:t>营会议</w:t>
      </w:r>
      <w:proofErr w:type="gramEnd"/>
      <w:r w:rsidRPr="00E74892">
        <w:rPr>
          <w:rFonts w:ascii="Microsoft YaHei UI" w:eastAsia="Microsoft YaHei UI" w:hAnsi="Microsoft YaHei UI" w:cs="宋体"/>
          <w:b/>
          <w:color w:val="000000"/>
          <w:kern w:val="0"/>
          <w:sz w:val="32"/>
          <w:szCs w:val="32"/>
        </w:rPr>
        <w:t>报告安排</w:t>
      </w:r>
    </w:p>
    <w:p w:rsidR="0049287D" w:rsidRDefault="00E74892" w:rsidP="00E74892"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Microsoft YaHei UI" w:eastAsia="Microsoft YaHei UI" w:hAnsi="Microsoft YaHei UI" w:cs="宋体"/>
          <w:color w:val="000000"/>
          <w:kern w:val="0"/>
          <w:sz w:val="24"/>
          <w:szCs w:val="24"/>
        </w:rPr>
      </w:pPr>
      <w:r w:rsidRPr="00E74892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时间：2019年</w:t>
      </w:r>
      <w:r w:rsidR="007A2122" w:rsidRPr="00E74892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10月28</w:t>
      </w:r>
      <w:r w:rsidR="00214EEC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日</w:t>
      </w:r>
      <w:r w:rsidRPr="00E74892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 xml:space="preserve"> </w:t>
      </w:r>
      <w:r w:rsidR="003609C9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地点</w:t>
      </w:r>
      <w:r w:rsidRPr="00E74892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：</w:t>
      </w:r>
      <w:proofErr w:type="gramStart"/>
      <w:r w:rsidRPr="00E74892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省身楼</w:t>
      </w:r>
      <w:proofErr w:type="gramEnd"/>
      <w:r w:rsidRPr="00E74892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216教室</w:t>
      </w:r>
    </w:p>
    <w:p w:rsidR="00E74892" w:rsidRPr="00E74892" w:rsidRDefault="00E74892" w:rsidP="00E74892"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Microsoft YaHei UI" w:eastAsia="Microsoft YaHei UI" w:hAnsi="Microsoft YaHei UI" w:cs="宋体"/>
          <w:color w:val="000000"/>
          <w:kern w:val="0"/>
          <w:sz w:val="24"/>
          <w:szCs w:val="24"/>
        </w:rPr>
      </w:pPr>
    </w:p>
    <w:p w:rsidR="009C0AC5" w:rsidRPr="00E74892" w:rsidRDefault="009C0AC5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Microsoft YaHei UI" w:eastAsia="Microsoft YaHei UI" w:hAnsi="Microsoft YaHei UI" w:cs="宋体"/>
          <w:color w:val="000000"/>
          <w:kern w:val="0"/>
          <w:sz w:val="28"/>
          <w:szCs w:val="28"/>
        </w:rPr>
      </w:pPr>
      <w:r w:rsidRPr="00E74892">
        <w:rPr>
          <w:rFonts w:ascii="Microsoft YaHei UI" w:eastAsia="Microsoft YaHei UI" w:hAnsi="Microsoft YaHei UI" w:cs="宋体" w:hint="eastAsia"/>
          <w:b/>
          <w:color w:val="000000"/>
          <w:kern w:val="0"/>
          <w:sz w:val="28"/>
          <w:szCs w:val="28"/>
        </w:rPr>
        <w:t>开幕式</w:t>
      </w:r>
      <w:r w:rsidRPr="00E74892">
        <w:rPr>
          <w:rFonts w:ascii="Microsoft YaHei UI" w:eastAsia="Microsoft YaHei UI" w:hAnsi="Microsoft YaHei UI" w:cs="宋体"/>
          <w:color w:val="000000"/>
          <w:kern w:val="0"/>
          <w:sz w:val="28"/>
          <w:szCs w:val="28"/>
        </w:rPr>
        <w:t xml:space="preserve">： </w:t>
      </w:r>
      <w:r w:rsidRPr="00E74892">
        <w:rPr>
          <w:rFonts w:ascii="Microsoft YaHei UI" w:eastAsia="Microsoft YaHei UI" w:hAnsi="Microsoft YaHei UI" w:cs="宋体" w:hint="eastAsia"/>
          <w:b/>
          <w:color w:val="000000"/>
          <w:kern w:val="0"/>
          <w:sz w:val="28"/>
          <w:szCs w:val="28"/>
        </w:rPr>
        <w:t>主持并致欢迎词---唐</w:t>
      </w:r>
      <w:proofErr w:type="gramStart"/>
      <w:r w:rsidRPr="00E74892">
        <w:rPr>
          <w:rFonts w:ascii="Microsoft YaHei UI" w:eastAsia="Microsoft YaHei UI" w:hAnsi="Microsoft YaHei UI" w:cs="宋体" w:hint="eastAsia"/>
          <w:b/>
          <w:color w:val="000000"/>
          <w:kern w:val="0"/>
          <w:sz w:val="28"/>
          <w:szCs w:val="28"/>
        </w:rPr>
        <w:t>梓洲</w:t>
      </w:r>
      <w:proofErr w:type="gramEnd"/>
      <w:r w:rsidRPr="00E74892">
        <w:rPr>
          <w:rFonts w:ascii="Microsoft YaHei UI" w:eastAsia="Microsoft YaHei UI" w:hAnsi="Microsoft YaHei UI" w:cs="宋体"/>
          <w:b/>
          <w:color w:val="000000"/>
          <w:kern w:val="0"/>
          <w:sz w:val="28"/>
          <w:szCs w:val="28"/>
        </w:rPr>
        <w:t>教授</w:t>
      </w:r>
      <w:r w:rsidR="00205922" w:rsidRPr="00E74892">
        <w:rPr>
          <w:rFonts w:ascii="Microsoft YaHei UI" w:eastAsia="Microsoft YaHei UI" w:hAnsi="Microsoft YaHei UI" w:cs="宋体" w:hint="eastAsia"/>
          <w:b/>
          <w:color w:val="000000"/>
          <w:kern w:val="0"/>
          <w:sz w:val="28"/>
          <w:szCs w:val="28"/>
        </w:rPr>
        <w:t xml:space="preserve"> 8:50</w:t>
      </w:r>
      <w:r w:rsidR="00205922" w:rsidRPr="00E74892">
        <w:rPr>
          <w:rFonts w:ascii="Microsoft YaHei UI" w:eastAsia="Microsoft YaHei UI" w:hAnsi="Microsoft YaHei UI" w:cs="宋体"/>
          <w:b/>
          <w:color w:val="000000"/>
          <w:kern w:val="0"/>
          <w:sz w:val="28"/>
          <w:szCs w:val="28"/>
        </w:rPr>
        <w:t>-9</w:t>
      </w:r>
      <w:r w:rsidR="00205922" w:rsidRPr="00E74892">
        <w:rPr>
          <w:rFonts w:ascii="Microsoft YaHei UI" w:eastAsia="Microsoft YaHei UI" w:hAnsi="Microsoft YaHei UI" w:cs="宋体" w:hint="eastAsia"/>
          <w:b/>
          <w:color w:val="000000"/>
          <w:kern w:val="0"/>
          <w:sz w:val="28"/>
          <w:szCs w:val="28"/>
        </w:rPr>
        <w:t>:00</w:t>
      </w:r>
    </w:p>
    <w:p w:rsidR="00205922" w:rsidRPr="00E74892" w:rsidRDefault="002059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205922" w:rsidRPr="00E74892" w:rsidRDefault="00214EEC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10</w:t>
      </w:r>
      <w:r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月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28</w:t>
      </w:r>
      <w:r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日</w:t>
      </w:r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上午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-</w:t>
      </w:r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--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主持</w:t>
      </w:r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：李海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中</w:t>
      </w:r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教授</w:t>
      </w:r>
    </w:p>
    <w:p w:rsidR="00205922" w:rsidRPr="00E74892" w:rsidRDefault="002059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7A2122" w:rsidRPr="00E74892" w:rsidRDefault="007A21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9:00-10:00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范辉军教授（北京大学）</w:t>
      </w:r>
    </w:p>
    <w:p w:rsidR="0049287D" w:rsidRPr="00E74892" w:rsidRDefault="0049287D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Problems related to the category theory of Landau-</w:t>
      </w:r>
      <w:proofErr w:type="spellStart"/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Ginzburg</w:t>
      </w:r>
      <w:proofErr w:type="spellEnd"/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model</w:t>
      </w:r>
    </w:p>
    <w:p w:rsidR="00205922" w:rsidRPr="00E74892" w:rsidRDefault="002059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7A2122" w:rsidRDefault="0049287D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 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茶歇</w:t>
      </w:r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：</w:t>
      </w:r>
      <w:r w:rsidR="00205922"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>10:10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-10-40</w:t>
      </w:r>
    </w:p>
    <w:p w:rsidR="00E74892" w:rsidRPr="00E74892" w:rsidRDefault="00E7489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7A2122" w:rsidRPr="00E74892" w:rsidRDefault="007A21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10: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4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0-11: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4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0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程新跃教授（重庆师范大学）</w:t>
      </w:r>
    </w:p>
    <w:p w:rsidR="007A2122" w:rsidRPr="00E74892" w:rsidRDefault="007A21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Some fundamental problems in global </w:t>
      </w:r>
      <w:proofErr w:type="spellStart"/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Finsler</w:t>
      </w:r>
      <w:proofErr w:type="spellEnd"/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geometry</w:t>
      </w:r>
    </w:p>
    <w:p w:rsidR="007A2122" w:rsidRPr="00E74892" w:rsidRDefault="007A21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205922" w:rsidRPr="00E74892" w:rsidRDefault="002059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工作餐</w:t>
      </w:r>
      <w:r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>：</w:t>
      </w:r>
      <w:r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>12:00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   </w:t>
      </w:r>
    </w:p>
    <w:p w:rsidR="00205922" w:rsidRPr="00E74892" w:rsidRDefault="002059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205922" w:rsidRPr="00E74892" w:rsidRDefault="00214EEC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10</w:t>
      </w:r>
      <w:r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月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28</w:t>
      </w:r>
      <w:r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日</w:t>
      </w:r>
      <w:bookmarkStart w:id="0" w:name="_GoBack"/>
      <w:bookmarkEnd w:id="0"/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下午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-</w:t>
      </w:r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--</w:t>
      </w:r>
      <w:r w:rsidR="00205922"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主持</w:t>
      </w:r>
      <w:r w:rsidR="00205922"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：冯惠涛教授</w:t>
      </w:r>
    </w:p>
    <w:p w:rsidR="00205922" w:rsidRPr="00E74892" w:rsidRDefault="002059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49287D" w:rsidRPr="00E74892" w:rsidRDefault="007A21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14:30-15:30</w:t>
      </w:r>
      <w:r w:rsidR="00B257EF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李嘉禹教授（中国科学技术大学）</w:t>
      </w:r>
      <w:r w:rsidR="0049287D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 </w:t>
      </w:r>
    </w:p>
    <w:p w:rsidR="00583870" w:rsidRPr="00E74892" w:rsidRDefault="007A21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The mean field type flow at a critical case</w:t>
      </w:r>
    </w:p>
    <w:p w:rsidR="007A2122" w:rsidRPr="00E74892" w:rsidRDefault="007A21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205922" w:rsidRPr="00E74892" w:rsidRDefault="00205922" w:rsidP="00E74892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 </w:t>
      </w:r>
      <w:r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茶歇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：</w:t>
      </w:r>
      <w:r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>1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5</w:t>
      </w:r>
      <w:r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>: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4</w:t>
      </w:r>
      <w:r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>0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-16-10</w:t>
      </w:r>
    </w:p>
    <w:p w:rsidR="00205922" w:rsidRPr="00E74892" w:rsidRDefault="002059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7A2122" w:rsidRPr="00E74892" w:rsidRDefault="007A21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16: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1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0-17: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1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0</w:t>
      </w:r>
      <w:r w:rsidR="00205922"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方复全院士（首都师范大学）</w:t>
      </w:r>
    </w:p>
    <w:p w:rsidR="007A2122" w:rsidRPr="00E74892" w:rsidRDefault="007A21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>非负曲率流形的几何与拓扑</w:t>
      </w:r>
    </w:p>
    <w:p w:rsidR="007A2122" w:rsidRPr="00E74892" w:rsidRDefault="007A21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205922" w:rsidRPr="00E74892" w:rsidRDefault="002059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闭幕式</w:t>
      </w:r>
      <w:r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：</w:t>
      </w:r>
      <w:r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致辞</w:t>
      </w:r>
      <w:r w:rsidRPr="00E74892">
        <w:rPr>
          <w:rFonts w:ascii="Times New Roman" w:eastAsia="Microsoft YaHei UI" w:hAnsi="Times New Roman" w:cs="Times New Roman" w:hint="eastAsia"/>
          <w:b/>
          <w:i/>
          <w:color w:val="000000"/>
          <w:kern w:val="0"/>
          <w:sz w:val="28"/>
          <w:szCs w:val="28"/>
        </w:rPr>
        <w:t>-</w:t>
      </w:r>
      <w:r w:rsidRPr="00E74892">
        <w:rPr>
          <w:rFonts w:ascii="Times New Roman" w:eastAsia="Microsoft YaHei UI" w:hAnsi="Times New Roman" w:cs="Times New Roman"/>
          <w:b/>
          <w:i/>
          <w:color w:val="000000"/>
          <w:kern w:val="0"/>
          <w:sz w:val="28"/>
          <w:szCs w:val="28"/>
        </w:rPr>
        <w:t>--</w:t>
      </w:r>
      <w:r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张伟平院士</w:t>
      </w:r>
      <w:r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17:10</w:t>
      </w:r>
      <w:r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>-17</w:t>
      </w:r>
      <w:r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:20</w:t>
      </w:r>
      <w:r w:rsidRPr="00E74892">
        <w:rPr>
          <w:rFonts w:ascii="Times New Roman" w:eastAsia="Microsoft YaHei UI" w:hAnsi="Times New Roman" w:cs="Times New Roman"/>
          <w:b/>
          <w:color w:val="000000"/>
          <w:kern w:val="0"/>
          <w:sz w:val="28"/>
          <w:szCs w:val="28"/>
        </w:rPr>
        <w:t xml:space="preserve">  </w:t>
      </w:r>
    </w:p>
    <w:p w:rsidR="00205922" w:rsidRPr="00E74892" w:rsidRDefault="002059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</w:p>
    <w:p w:rsidR="009C0AC5" w:rsidRPr="00E74892" w:rsidRDefault="00205922" w:rsidP="00E74892">
      <w:pPr>
        <w:adjustRightInd w:val="0"/>
        <w:snapToGrid w:val="0"/>
        <w:spacing w:line="460" w:lineRule="exact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</w:pPr>
      <w:r w:rsidRPr="00E74892">
        <w:rPr>
          <w:rFonts w:ascii="Times New Roman" w:eastAsia="Microsoft YaHei UI" w:hAnsi="Times New Roman" w:cs="Times New Roman" w:hint="eastAsia"/>
          <w:b/>
          <w:color w:val="000000"/>
          <w:kern w:val="0"/>
          <w:sz w:val="28"/>
          <w:szCs w:val="28"/>
        </w:rPr>
        <w:t>晚餐</w:t>
      </w:r>
      <w:r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>：</w:t>
      </w:r>
      <w:r w:rsidRPr="00E74892">
        <w:rPr>
          <w:rFonts w:ascii="Times New Roman" w:eastAsia="Microsoft YaHei UI" w:hAnsi="Times New Roman" w:cs="Times New Roman" w:hint="eastAsia"/>
          <w:color w:val="000000"/>
          <w:kern w:val="0"/>
          <w:sz w:val="28"/>
          <w:szCs w:val="28"/>
        </w:rPr>
        <w:t xml:space="preserve"> 18:00</w:t>
      </w:r>
      <w:r w:rsidRPr="00E74892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</w:rPr>
        <w:t xml:space="preserve">  </w:t>
      </w:r>
    </w:p>
    <w:sectPr w:rsidR="009C0AC5" w:rsidRPr="00E7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B4" w:rsidRDefault="00B977B4" w:rsidP="00BD0155">
      <w:r>
        <w:separator/>
      </w:r>
    </w:p>
  </w:endnote>
  <w:endnote w:type="continuationSeparator" w:id="0">
    <w:p w:rsidR="00B977B4" w:rsidRDefault="00B977B4" w:rsidP="00B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B4" w:rsidRDefault="00B977B4" w:rsidP="00BD0155">
      <w:r>
        <w:separator/>
      </w:r>
    </w:p>
  </w:footnote>
  <w:footnote w:type="continuationSeparator" w:id="0">
    <w:p w:rsidR="00B977B4" w:rsidRDefault="00B977B4" w:rsidP="00BD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7D"/>
    <w:rsid w:val="00205922"/>
    <w:rsid w:val="00214EEC"/>
    <w:rsid w:val="003609C9"/>
    <w:rsid w:val="00442A0B"/>
    <w:rsid w:val="0049287D"/>
    <w:rsid w:val="00583870"/>
    <w:rsid w:val="007A2122"/>
    <w:rsid w:val="009C0AC5"/>
    <w:rsid w:val="00B257EF"/>
    <w:rsid w:val="00B46E8B"/>
    <w:rsid w:val="00B977B4"/>
    <w:rsid w:val="00BD0155"/>
    <w:rsid w:val="00E07284"/>
    <w:rsid w:val="00E42164"/>
    <w:rsid w:val="00E470A5"/>
    <w:rsid w:val="00E74892"/>
    <w:rsid w:val="00E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1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417</Characters>
  <Application>Microsoft Office Word</Application>
  <DocSecurity>0</DocSecurity>
  <Lines>3</Lines>
  <Paragraphs>1</Paragraphs>
  <ScaleCrop>false</ScaleCrop>
  <Company>IT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math</cp:lastModifiedBy>
  <cp:revision>10</cp:revision>
  <dcterms:created xsi:type="dcterms:W3CDTF">2019-10-23T12:19:00Z</dcterms:created>
  <dcterms:modified xsi:type="dcterms:W3CDTF">2019-10-24T03:14:00Z</dcterms:modified>
</cp:coreProperties>
</file>